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74" w:rsidRDefault="00C509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974" w:rsidRDefault="00C50974">
      <w:pPr>
        <w:pStyle w:val="ConsPlusNormal"/>
        <w:jc w:val="both"/>
        <w:outlineLvl w:val="0"/>
      </w:pPr>
    </w:p>
    <w:p w:rsidR="00C50974" w:rsidRDefault="00C50974">
      <w:pPr>
        <w:pStyle w:val="ConsPlusTitle"/>
        <w:jc w:val="center"/>
      </w:pPr>
      <w:r>
        <w:t>АДМИНИСТРАЦИЯ СМОЛЕНСКОЙ ОБЛАСТИ</w:t>
      </w:r>
    </w:p>
    <w:p w:rsidR="00C50974" w:rsidRDefault="00C50974">
      <w:pPr>
        <w:pStyle w:val="ConsPlusTitle"/>
        <w:jc w:val="center"/>
      </w:pPr>
    </w:p>
    <w:p w:rsidR="00C50974" w:rsidRDefault="00C50974">
      <w:pPr>
        <w:pStyle w:val="ConsPlusTitle"/>
        <w:jc w:val="center"/>
      </w:pPr>
      <w:r>
        <w:t>ПОСТАНОВЛЕНИЕ</w:t>
      </w:r>
    </w:p>
    <w:p w:rsidR="00C50974" w:rsidRDefault="00C50974">
      <w:pPr>
        <w:pStyle w:val="ConsPlusTitle"/>
        <w:jc w:val="center"/>
      </w:pPr>
      <w:r>
        <w:t>от 9 сентября 2014 г. N 637</w:t>
      </w:r>
    </w:p>
    <w:p w:rsidR="00C50974" w:rsidRDefault="00C50974">
      <w:pPr>
        <w:pStyle w:val="ConsPlusTitle"/>
        <w:jc w:val="center"/>
      </w:pPr>
    </w:p>
    <w:p w:rsidR="00C50974" w:rsidRDefault="00C50974">
      <w:pPr>
        <w:pStyle w:val="ConsPlusTitle"/>
        <w:jc w:val="center"/>
      </w:pPr>
      <w:r>
        <w:t>О РАЗМЕРЕ ПЛАТЫ ЗА ПРЕДОСТАВЛЕНИЕ СОЦИАЛЬНЫХ УСЛУГ</w:t>
      </w:r>
    </w:p>
    <w:p w:rsidR="00C50974" w:rsidRDefault="00C50974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ЕЕ ВЗИМАНИЯ</w:t>
      </w:r>
    </w:p>
    <w:p w:rsidR="00C50974" w:rsidRDefault="00C5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974" w:rsidRDefault="00C5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974" w:rsidRDefault="00C509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C50974" w:rsidRDefault="00C5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6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18.11.2015 </w:t>
            </w:r>
            <w:hyperlink r:id="rId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29.12.2015 </w:t>
            </w:r>
            <w:hyperlink r:id="rId8" w:history="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C50974" w:rsidRDefault="00C5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9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07.04.2020 </w:t>
            </w:r>
            <w:hyperlink r:id="rId1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0974" w:rsidRDefault="00C50974">
      <w:pPr>
        <w:pStyle w:val="ConsPlusNormal"/>
        <w:jc w:val="both"/>
      </w:pPr>
    </w:p>
    <w:p w:rsidR="00C50974" w:rsidRDefault="00C509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разграничении полномочий органов государственной власти Смоленской области в сфере социального обслуживания граждан" Администрация Смоленской области постановляет: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t xml:space="preserve">1.1.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</w:r>
      <w:hyperlink r:id="rId13" w:history="1">
        <w:r>
          <w:rPr>
            <w:color w:val="0000FF"/>
          </w:rPr>
          <w:t>частью 2 статьи 32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t xml:space="preserve"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</w:t>
      </w:r>
      <w:hyperlink r:id="rId14" w:history="1">
        <w:r>
          <w:rPr>
            <w:color w:val="0000FF"/>
          </w:rPr>
          <w:t>частью 4 статьи 32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C50974" w:rsidRDefault="00C50974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</w:t>
      </w:r>
      <w:hyperlink r:id="rId15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</w:t>
      </w:r>
      <w:proofErr w:type="gramEnd"/>
      <w:r>
        <w:t xml:space="preserve"> граждан в Российской Федерации".</w:t>
      </w:r>
    </w:p>
    <w:p w:rsidR="00C50974" w:rsidRDefault="00C5097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18.11.2015 N 728)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t xml:space="preserve">1.2.1 - 1.2.4. Утратили силу с 1 января 2016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29.12.2015 N 867.</w:t>
      </w:r>
    </w:p>
    <w:p w:rsidR="00C50974" w:rsidRDefault="00C50974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1.3. </w:t>
      </w:r>
      <w:proofErr w:type="gramStart"/>
      <w:r>
        <w:t>Плата за предоставление социальных услуг организациями социального обслуживания граждан, находящимися в ведении Смоленской области (далее -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t xml:space="preserve"> нормативно-правовому регулированию в сфере социального обслуживания граждан.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lastRenderedPageBreak/>
        <w:t xml:space="preserve">1.4. Плата за предоставление социальных услуг производится в порядке и в сроки, определенные договором о предоставлении социальных услуг, указанным в </w:t>
      </w:r>
      <w:hyperlink w:anchor="P20" w:history="1">
        <w:r>
          <w:rPr>
            <w:color w:val="0000FF"/>
          </w:rPr>
          <w:t>подпункте 1.3</w:t>
        </w:r>
      </w:hyperlink>
      <w:r>
        <w:t xml:space="preserve"> настоящего пункта (далее - договор о предоставлении социальных услуг).</w:t>
      </w:r>
    </w:p>
    <w:p w:rsidR="00C50974" w:rsidRDefault="00C50974">
      <w:pPr>
        <w:pStyle w:val="ConsPlusNormal"/>
        <w:spacing w:before="220"/>
        <w:ind w:firstLine="540"/>
        <w:jc w:val="both"/>
      </w:pPr>
      <w:proofErr w:type="gramStart"/>
      <w: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>
        <w:t>другим</w:t>
      </w:r>
      <w:proofErr w:type="gramEnd"/>
      <w: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(его законному </w:t>
      </w:r>
      <w:proofErr w:type="gramStart"/>
      <w:r>
        <w:t>представителю) на основании письменного заявления о возврате денежных средств за предоставление социальных услуг,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 представителю) из кассы организации социального обслуживания или путем перечисления денежных средств на</w:t>
      </w:r>
      <w:proofErr w:type="gramEnd"/>
      <w:r>
        <w:t xml:space="preserve"> счет получателя социальных услуг (его законного представителя), открытый в банке или иной кредитной организации, либо с письменного согласия получателя социальных услуг (его законного представителя) засчитываются в счет последующей платы за предоставление социальных услуг.</w:t>
      </w:r>
    </w:p>
    <w:p w:rsidR="00C50974" w:rsidRDefault="00C5097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760;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07.04.2020 N 180)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Федерации" полномочий в сфере социального обслуживания граждан.</w:t>
      </w:r>
    </w:p>
    <w:p w:rsidR="00C50974" w:rsidRDefault="00C5097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C50974" w:rsidRDefault="00C50974">
      <w:pPr>
        <w:pStyle w:val="ConsPlusNormal"/>
        <w:jc w:val="both"/>
      </w:pPr>
    </w:p>
    <w:p w:rsidR="00C50974" w:rsidRDefault="00C50974">
      <w:pPr>
        <w:pStyle w:val="ConsPlusNormal"/>
        <w:jc w:val="right"/>
      </w:pPr>
      <w:r>
        <w:t>Губернатор</w:t>
      </w:r>
    </w:p>
    <w:p w:rsidR="00C50974" w:rsidRDefault="00C50974">
      <w:pPr>
        <w:pStyle w:val="ConsPlusNormal"/>
        <w:jc w:val="right"/>
      </w:pPr>
      <w:r>
        <w:t>Смоленской области</w:t>
      </w:r>
    </w:p>
    <w:p w:rsidR="00C50974" w:rsidRDefault="00C50974">
      <w:pPr>
        <w:pStyle w:val="ConsPlusNormal"/>
        <w:jc w:val="right"/>
      </w:pPr>
      <w:r>
        <w:t>А.В.ОСТРОВСКИЙ</w:t>
      </w:r>
    </w:p>
    <w:p w:rsidR="00C50974" w:rsidRDefault="00C50974">
      <w:pPr>
        <w:pStyle w:val="ConsPlusNormal"/>
        <w:jc w:val="both"/>
      </w:pPr>
    </w:p>
    <w:p w:rsidR="00C50974" w:rsidRDefault="00C50974">
      <w:pPr>
        <w:pStyle w:val="ConsPlusNormal"/>
        <w:jc w:val="both"/>
      </w:pPr>
    </w:p>
    <w:p w:rsidR="00C50974" w:rsidRDefault="00C50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0A" w:rsidRDefault="00DD120A">
      <w:bookmarkStart w:id="1" w:name="_GoBack"/>
      <w:bookmarkEnd w:id="1"/>
    </w:p>
    <w:sectPr w:rsidR="00DD120A" w:rsidSect="00F0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74"/>
    <w:rsid w:val="00C50974"/>
    <w:rsid w:val="00D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D95054784E387C941BADA5C37700DB29EC16D30557DD25C98414EFF354EFEFE88FC334A74B0E3363FD5053A8D22057ACD8A46E711755EDDB43T2YER" TargetMode="External"/><Relationship Id="rId13" Type="http://schemas.openxmlformats.org/officeDocument/2006/relationships/hyperlink" Target="consultantplus://offline/ref=05A1D95054784E387C941BBBA6AF2A0ADE27B51AD7045C8D7096DF49B8FA5EB8A8A7D68170AA490D3668A9041CA98E6604BFDAA06E731549TEYER" TargetMode="External"/><Relationship Id="rId18" Type="http://schemas.openxmlformats.org/officeDocument/2006/relationships/hyperlink" Target="consultantplus://offline/ref=05A1D95054784E387C941BADA5C37700DB29EC16DC0B52D22AC98414EFF354EFEFE88FC334A74B0E3363FD5053A8D22057ACD8A46E711755EDDB43T2Y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A1D95054784E387C941BADA5C37700DB29EC16D30B5EDD2EC98414EFF354EFEFE88FC334A74B0E3363FD5053A8D22057ACD8A46E711755EDDB43T2YER" TargetMode="External"/><Relationship Id="rId12" Type="http://schemas.openxmlformats.org/officeDocument/2006/relationships/hyperlink" Target="consultantplus://offline/ref=05A1D95054784E387C941BADA5C37700DB29EC16D50C54DB28C4D91EE7AA58EDE8E7D0D433EE470F3363FD575AF7D73546F4D7A0766F1549F1D9412DTBY7R" TargetMode="External"/><Relationship Id="rId17" Type="http://schemas.openxmlformats.org/officeDocument/2006/relationships/hyperlink" Target="consultantplus://offline/ref=05A1D95054784E387C941BADA5C37700DB29EC16D30557DD25C98414EFF354EFEFE88FC334A74B0E3363FD5053A8D22057ACD8A46E711755EDDB43T2Y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1D95054784E387C941BADA5C37700DB29EC16D30B5EDD2EC98414EFF354EFEFE88FC334A74B0E3363FD5053A8D22057ACD8A46E711755EDDB43T2YER" TargetMode="External"/><Relationship Id="rId20" Type="http://schemas.openxmlformats.org/officeDocument/2006/relationships/hyperlink" Target="consultantplus://offline/ref=05A1D95054784E387C941BBBA6AF2A0ADE27B51AD7045C8D7096DF49B8FA5EB8BAA78E8D72AC540E317DFF555ATFYD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D95054784E387C941BADA5C37700DB29EC16D30F57DA2AC98414EFF354EFEFE88FC334A74B0E3363FD5053A8D22057ACD8A46E711755EDDB43T2YER" TargetMode="External"/><Relationship Id="rId11" Type="http://schemas.openxmlformats.org/officeDocument/2006/relationships/hyperlink" Target="consultantplus://offline/ref=05A1D95054784E387C941BBBA6AF2A0ADE27B51AD7045C8D7096DF49B8FA5EB8A8A7D68170AA4A073568A9041CA98E6604BFDAA06E731549TEYE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A1D95054784E387C941BBBA6AF2A0ADE27B51AD7045C8D7096DF49B8FA5EB8A8A7D68170AA490D3268A9041CA98E6604BFDAA06E731549TEYER" TargetMode="External"/><Relationship Id="rId10" Type="http://schemas.openxmlformats.org/officeDocument/2006/relationships/hyperlink" Target="consultantplus://offline/ref=05A1D95054784E387C941BADA5C37700DB29EC16D50C55D82EC1D91EE7AA58EDE8E7D0D433EE470F3363FD555DF7D73546F4D7A0766F1549F1D9412DTBY7R" TargetMode="External"/><Relationship Id="rId19" Type="http://schemas.openxmlformats.org/officeDocument/2006/relationships/hyperlink" Target="consultantplus://offline/ref=05A1D95054784E387C941BADA5C37700DB29EC16D50C55D82EC1D91EE7AA58EDE8E7D0D433EE470F3363FD555DF7D73546F4D7A0766F1549F1D9412DTBY7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1D95054784E387C941BADA5C37700DB29EC16DC0B52D22AC98414EFF354EFEFE88FC334A74B0E3363FD5053A8D22057ACD8A46E711755EDDB43T2YER" TargetMode="External"/><Relationship Id="rId14" Type="http://schemas.openxmlformats.org/officeDocument/2006/relationships/hyperlink" Target="consultantplus://offline/ref=05A1D95054784E387C941BBBA6AF2A0ADE27B51AD7045C8D7096DF49B8FA5EB8A8A7D68170AA490D3468A9041CA98E6604BFDAA06E731549TEY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2021-02-26T17:24:00Z</dcterms:created>
  <dcterms:modified xsi:type="dcterms:W3CDTF">2021-02-26T17:25:00Z</dcterms:modified>
</cp:coreProperties>
</file>